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6C" w:rsidRPr="00E43B06" w:rsidRDefault="0014386C" w:rsidP="0014386C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56"/>
          <w:szCs w:val="56"/>
        </w:rPr>
      </w:pPr>
      <w:r w:rsidRPr="00E43B06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 xml:space="preserve">Organized </w:t>
      </w:r>
      <w:r w:rsidR="001F5083" w:rsidRPr="00E43B06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>B</w:t>
      </w:r>
      <w:r w:rsidRPr="00E43B06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>y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      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　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</w:t>
      </w:r>
      <w:r w:rsidRPr="00E43B06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 xml:space="preserve">                        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</w:rPr>
        <w:t xml:space="preserve">                                                 </w:t>
      </w:r>
      <w:r w:rsidRPr="00E43B06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                                                                  </w:t>
      </w:r>
    </w:p>
    <w:p w:rsidR="0014386C" w:rsidRPr="00E43B06" w:rsidRDefault="0014386C" w:rsidP="0014386C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14386C" w:rsidRDefault="0014386C" w:rsidP="0014386C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sz w:val="20"/>
        </w:rPr>
      </w:pPr>
      <w:r w:rsidRPr="001F3707">
        <w:rPr>
          <w:noProof/>
          <w:shd w:val="clear" w:color="auto" w:fill="00B050"/>
        </w:rPr>
        <w:drawing>
          <wp:inline distT="0" distB="0" distL="0" distR="0" wp14:anchorId="01380A43" wp14:editId="5DEE6CC7">
            <wp:extent cx="1102360" cy="401955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DD" w:rsidRPr="00E43B06" w:rsidRDefault="00DB59DD" w:rsidP="00A55D80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40"/>
          <w:szCs w:val="40"/>
        </w:rPr>
      </w:pPr>
      <w:r w:rsidRPr="00E43B06">
        <w:rPr>
          <w:rFonts w:ascii="Calibri" w:hAnsi="Calibri" w:cs="Calibri"/>
          <w:sz w:val="40"/>
          <w:szCs w:val="40"/>
        </w:rPr>
        <w:t xml:space="preserve">International </w:t>
      </w:r>
      <w:r w:rsidRPr="00E43B06">
        <w:rPr>
          <w:rFonts w:ascii="Calibri" w:hAnsi="Calibri" w:cs="Calibri" w:hint="eastAsia"/>
          <w:sz w:val="40"/>
          <w:szCs w:val="40"/>
        </w:rPr>
        <w:t xml:space="preserve">Steering </w:t>
      </w:r>
      <w:r w:rsidRPr="00E43B06">
        <w:rPr>
          <w:rFonts w:ascii="Calibri" w:hAnsi="Calibri" w:cs="Calibri"/>
          <w:sz w:val="40"/>
          <w:szCs w:val="40"/>
        </w:rPr>
        <w:t>Committee of International</w:t>
      </w:r>
      <w:r w:rsidRPr="00E43B06">
        <w:rPr>
          <w:rFonts w:ascii="Calibri" w:hAnsi="Calibri" w:cs="Calibri" w:hint="eastAsia"/>
          <w:sz w:val="40"/>
          <w:szCs w:val="40"/>
        </w:rPr>
        <w:t xml:space="preserve"> Conference</w:t>
      </w:r>
      <w:r w:rsidRPr="00E43B06">
        <w:rPr>
          <w:rFonts w:ascii="Calibri" w:hAnsi="Calibri" w:cs="Calibri"/>
          <w:sz w:val="40"/>
          <w:szCs w:val="40"/>
        </w:rPr>
        <w:t xml:space="preserve"> on Artificial </w:t>
      </w:r>
      <w:r w:rsidRPr="00E43B06">
        <w:rPr>
          <w:rFonts w:ascii="Calibri" w:hAnsi="Calibri" w:cs="Calibri" w:hint="eastAsia"/>
          <w:sz w:val="40"/>
          <w:szCs w:val="40"/>
        </w:rPr>
        <w:t>Life</w:t>
      </w:r>
      <w:r w:rsidRPr="00E43B06">
        <w:rPr>
          <w:rFonts w:ascii="Calibri" w:hAnsi="Calibri" w:cs="Calibri"/>
          <w:sz w:val="40"/>
          <w:szCs w:val="40"/>
        </w:rPr>
        <w:t xml:space="preserve"> and Robotics </w:t>
      </w:r>
      <w:r w:rsidRPr="00E43B06">
        <w:rPr>
          <w:rFonts w:ascii="Calibri" w:hAnsi="Calibri" w:cs="Calibri" w:hint="eastAsia"/>
          <w:sz w:val="40"/>
          <w:szCs w:val="40"/>
        </w:rPr>
        <w:t>(</w:t>
      </w:r>
      <w:r w:rsidRPr="00E43B06">
        <w:rPr>
          <w:rFonts w:ascii="Calibri" w:hAnsi="Calibri" w:cs="Calibri"/>
          <w:sz w:val="40"/>
          <w:szCs w:val="40"/>
        </w:rPr>
        <w:t>ICA</w:t>
      </w:r>
      <w:r w:rsidRPr="00E43B06">
        <w:rPr>
          <w:rFonts w:ascii="Calibri" w:hAnsi="Calibri" w:cs="Calibri" w:hint="eastAsia"/>
          <w:sz w:val="40"/>
          <w:szCs w:val="40"/>
        </w:rPr>
        <w:t>ROB)</w:t>
      </w:r>
    </w:p>
    <w:p w:rsidR="006079FC" w:rsidRPr="009B5255" w:rsidRDefault="006079FC">
      <w:pPr>
        <w:rPr>
          <w:sz w:val="40"/>
          <w:szCs w:val="40"/>
        </w:rPr>
      </w:pPr>
      <w:bookmarkStart w:id="0" w:name="_GoBack"/>
      <w:bookmarkEnd w:id="0"/>
    </w:p>
    <w:sectPr w:rsidR="006079FC" w:rsidRPr="009B5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63" w:rsidRDefault="007E2163" w:rsidP="009B5255">
      <w:r>
        <w:separator/>
      </w:r>
    </w:p>
  </w:endnote>
  <w:endnote w:type="continuationSeparator" w:id="0">
    <w:p w:rsidR="007E2163" w:rsidRDefault="007E2163" w:rsidP="009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63" w:rsidRDefault="007E2163" w:rsidP="009B5255">
      <w:r>
        <w:separator/>
      </w:r>
    </w:p>
  </w:footnote>
  <w:footnote w:type="continuationSeparator" w:id="0">
    <w:p w:rsidR="007E2163" w:rsidRDefault="007E2163" w:rsidP="009B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6E"/>
    <w:rsid w:val="00022E33"/>
    <w:rsid w:val="00031711"/>
    <w:rsid w:val="000C536A"/>
    <w:rsid w:val="0011061D"/>
    <w:rsid w:val="0014386C"/>
    <w:rsid w:val="001479CE"/>
    <w:rsid w:val="001F3707"/>
    <w:rsid w:val="001F5083"/>
    <w:rsid w:val="00282F9F"/>
    <w:rsid w:val="002C7CAE"/>
    <w:rsid w:val="002E57DF"/>
    <w:rsid w:val="0052571A"/>
    <w:rsid w:val="006079FC"/>
    <w:rsid w:val="0067196E"/>
    <w:rsid w:val="006B78A7"/>
    <w:rsid w:val="007E2163"/>
    <w:rsid w:val="00864AE4"/>
    <w:rsid w:val="00983BF9"/>
    <w:rsid w:val="009B5255"/>
    <w:rsid w:val="00A55D80"/>
    <w:rsid w:val="00AF6BAE"/>
    <w:rsid w:val="00CF4350"/>
    <w:rsid w:val="00DB59DD"/>
    <w:rsid w:val="00E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3E267-7890-439C-B9FD-BC31D9A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B59DD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255"/>
  </w:style>
  <w:style w:type="paragraph" w:styleId="a6">
    <w:name w:val="footer"/>
    <w:basedOn w:val="a"/>
    <w:link w:val="a7"/>
    <w:uiPriority w:val="99"/>
    <w:unhideWhenUsed/>
    <w:rsid w:val="009B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240</Characters>
  <Application>Microsoft Office Word</Application>
  <DocSecurity>0</DocSecurity>
  <Lines>2</Lines>
  <Paragraphs>1</Paragraphs>
  <ScaleCrop>false</ScaleCrop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14</cp:revision>
  <dcterms:created xsi:type="dcterms:W3CDTF">2014-09-19T16:18:00Z</dcterms:created>
  <dcterms:modified xsi:type="dcterms:W3CDTF">2015-06-28T04:19:00Z</dcterms:modified>
</cp:coreProperties>
</file>